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96" w:rsidRPr="00465D96" w:rsidRDefault="00465D96" w:rsidP="00465D9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2622550" cy="457200"/>
            <wp:effectExtent l="0" t="0" r="0" b="0"/>
            <wp:docPr id="1" name="Picture 1" descr="HE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96" w:rsidRPr="00465D96" w:rsidRDefault="00465D96" w:rsidP="00465D96">
      <w:pPr>
        <w:spacing w:after="0" w:line="240" w:lineRule="auto"/>
        <w:rPr>
          <w:rFonts w:ascii="Calibri" w:eastAsia="Times New Roman" w:hAnsi="Calibri" w:cs="Arial"/>
          <w:b/>
          <w:u w:val="single"/>
        </w:rPr>
      </w:pPr>
      <w:r w:rsidRPr="00465D96">
        <w:rPr>
          <w:rFonts w:ascii="Calibri" w:eastAsia="Times New Roman" w:hAnsi="Calibri" w:cs="Arial"/>
          <w:b/>
          <w:u w:val="single"/>
        </w:rPr>
        <w:t>OBJAVA ZA MEDIJE</w:t>
      </w:r>
    </w:p>
    <w:p w:rsidR="00465D96" w:rsidRDefault="00465D96" w:rsidP="00330DB0">
      <w:pPr>
        <w:spacing w:after="120"/>
        <w:jc w:val="both"/>
        <w:rPr>
          <w:b/>
          <w:sz w:val="28"/>
          <w:szCs w:val="28"/>
        </w:rPr>
      </w:pPr>
    </w:p>
    <w:p w:rsidR="008A50D3" w:rsidRPr="0015074C" w:rsidRDefault="009E4045" w:rsidP="00933C0F">
      <w:pPr>
        <w:spacing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Izabrano umjetničko-likovno</w:t>
      </w:r>
      <w:r w:rsidR="0015074C" w:rsidRPr="0015074C">
        <w:rPr>
          <w:b/>
          <w:sz w:val="26"/>
          <w:szCs w:val="26"/>
        </w:rPr>
        <w:t xml:space="preserve"> rje</w:t>
      </w:r>
      <w:r w:rsidR="0015074C">
        <w:rPr>
          <w:b/>
          <w:sz w:val="26"/>
          <w:szCs w:val="26"/>
        </w:rPr>
        <w:t>šenj</w:t>
      </w:r>
      <w:r w:rsidR="00E00223">
        <w:rPr>
          <w:b/>
          <w:sz w:val="26"/>
          <w:szCs w:val="26"/>
        </w:rPr>
        <w:t>e</w:t>
      </w:r>
      <w:r w:rsidR="0015074C">
        <w:rPr>
          <w:b/>
          <w:sz w:val="26"/>
          <w:szCs w:val="26"/>
        </w:rPr>
        <w:t xml:space="preserve"> za akumulator topline Ter</w:t>
      </w:r>
      <w:r w:rsidR="0015074C" w:rsidRPr="0015074C">
        <w:rPr>
          <w:b/>
          <w:sz w:val="26"/>
          <w:szCs w:val="26"/>
        </w:rPr>
        <w:t>m</w:t>
      </w:r>
      <w:r w:rsidR="0015074C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elektrane-T</w:t>
      </w:r>
      <w:r w:rsidR="0015074C" w:rsidRPr="0015074C">
        <w:rPr>
          <w:b/>
          <w:sz w:val="26"/>
          <w:szCs w:val="26"/>
        </w:rPr>
        <w:t>oplane Zagreb</w:t>
      </w:r>
    </w:p>
    <w:p w:rsidR="0015074C" w:rsidRPr="00BC6B22" w:rsidRDefault="001001FA" w:rsidP="00100324">
      <w:pPr>
        <w:spacing w:after="120"/>
        <w:jc w:val="both"/>
        <w:rPr>
          <w:b/>
        </w:rPr>
      </w:pPr>
      <w:r w:rsidRPr="0015074C">
        <w:t xml:space="preserve">ZAGREB, </w:t>
      </w:r>
      <w:r w:rsidR="00BC6B22">
        <w:t>15</w:t>
      </w:r>
      <w:r w:rsidR="00465D96" w:rsidRPr="0015074C">
        <w:t xml:space="preserve">. </w:t>
      </w:r>
      <w:r w:rsidR="00BC6B22">
        <w:t>PROSINCA</w:t>
      </w:r>
      <w:r w:rsidR="00465D96" w:rsidRPr="0015074C">
        <w:t xml:space="preserve"> 2016.</w:t>
      </w:r>
      <w:r w:rsidR="00465D96" w:rsidRPr="0015074C">
        <w:rPr>
          <w:b/>
        </w:rPr>
        <w:t xml:space="preserve"> </w:t>
      </w:r>
      <w:r w:rsidR="00BC6B22">
        <w:rPr>
          <w:b/>
        </w:rPr>
        <w:t>–</w:t>
      </w:r>
      <w:r w:rsidR="00465D96" w:rsidRPr="0015074C">
        <w:rPr>
          <w:b/>
        </w:rPr>
        <w:t xml:space="preserve"> </w:t>
      </w:r>
      <w:r w:rsidR="00BC6B22">
        <w:rPr>
          <w:b/>
        </w:rPr>
        <w:t xml:space="preserve">U prizemlju Nove upravne zgrade Hrvatske elektroprivrede otvorena je izložba </w:t>
      </w:r>
      <w:r w:rsidR="005F7F8C">
        <w:rPr>
          <w:b/>
        </w:rPr>
        <w:t xml:space="preserve">idejnih </w:t>
      </w:r>
      <w:r w:rsidR="00DE4165" w:rsidRPr="00DE4165">
        <w:rPr>
          <w:b/>
        </w:rPr>
        <w:t>u</w:t>
      </w:r>
      <w:r w:rsidR="00BC6B22">
        <w:rPr>
          <w:b/>
        </w:rPr>
        <w:t xml:space="preserve">mjetničko-likovnih </w:t>
      </w:r>
      <w:r w:rsidR="001601C5">
        <w:rPr>
          <w:b/>
        </w:rPr>
        <w:t>rješenja</w:t>
      </w:r>
      <w:r w:rsidR="00BC6B22">
        <w:rPr>
          <w:b/>
        </w:rPr>
        <w:t xml:space="preserve"> </w:t>
      </w:r>
      <w:r w:rsidR="00DD13F8">
        <w:rPr>
          <w:b/>
        </w:rPr>
        <w:t>z</w:t>
      </w:r>
      <w:bookmarkStart w:id="0" w:name="_GoBack"/>
      <w:bookmarkEnd w:id="0"/>
      <w:r w:rsidR="00BC6B22" w:rsidRPr="00BC6B22">
        <w:rPr>
          <w:b/>
        </w:rPr>
        <w:t xml:space="preserve">a akumulator </w:t>
      </w:r>
      <w:r w:rsidR="00BC6B22">
        <w:rPr>
          <w:b/>
        </w:rPr>
        <w:t>topline Termoelektran</w:t>
      </w:r>
      <w:r w:rsidR="005F7F8C">
        <w:rPr>
          <w:b/>
        </w:rPr>
        <w:t>e</w:t>
      </w:r>
      <w:r w:rsidR="00BC6B22">
        <w:rPr>
          <w:b/>
        </w:rPr>
        <w:t>-T</w:t>
      </w:r>
      <w:r w:rsidR="00BC6B22" w:rsidRPr="00BC6B22">
        <w:rPr>
          <w:b/>
        </w:rPr>
        <w:t>oplan</w:t>
      </w:r>
      <w:r w:rsidR="00BC6B22">
        <w:rPr>
          <w:b/>
        </w:rPr>
        <w:t>e</w:t>
      </w:r>
      <w:r w:rsidR="00BC6B22" w:rsidRPr="00BC6B22">
        <w:rPr>
          <w:b/>
        </w:rPr>
        <w:t xml:space="preserve"> Zagreb (TE-TO Zagreb)</w:t>
      </w:r>
      <w:r w:rsidR="00BC6B22">
        <w:rPr>
          <w:b/>
        </w:rPr>
        <w:t xml:space="preserve">. </w:t>
      </w:r>
      <w:r w:rsidR="00BC6B22" w:rsidRPr="00BC6B22">
        <w:rPr>
          <w:b/>
        </w:rPr>
        <w:t>Na natječaj</w:t>
      </w:r>
      <w:r w:rsidR="0070201D">
        <w:rPr>
          <w:b/>
        </w:rPr>
        <w:t>,</w:t>
      </w:r>
      <w:r w:rsidR="00BC6B22" w:rsidRPr="00BC6B22">
        <w:rPr>
          <w:b/>
        </w:rPr>
        <w:t xml:space="preserve"> koji je za potrebe HEP-Proizvodnje </w:t>
      </w:r>
      <w:r w:rsidR="001601C5" w:rsidRPr="001601C5">
        <w:rPr>
          <w:b/>
        </w:rPr>
        <w:t xml:space="preserve">od 14. listopada do 23. studenog 2016. godine </w:t>
      </w:r>
      <w:r w:rsidR="00BC6B22" w:rsidRPr="00BC6B22">
        <w:rPr>
          <w:b/>
        </w:rPr>
        <w:t>provelo Društvo arhitekata Zagreb</w:t>
      </w:r>
      <w:r w:rsidR="0070201D">
        <w:rPr>
          <w:b/>
        </w:rPr>
        <w:t>,</w:t>
      </w:r>
      <w:r w:rsidR="00BC6B22">
        <w:rPr>
          <w:b/>
        </w:rPr>
        <w:t xml:space="preserve"> pristiglo je ukupno </w:t>
      </w:r>
      <w:r w:rsidR="005F7F8C">
        <w:rPr>
          <w:b/>
        </w:rPr>
        <w:t xml:space="preserve">11 radova. </w:t>
      </w:r>
    </w:p>
    <w:p w:rsidR="005F7F8C" w:rsidRDefault="005F7F8C" w:rsidP="00100324">
      <w:pPr>
        <w:spacing w:after="120"/>
        <w:jc w:val="both"/>
      </w:pPr>
      <w:r w:rsidRPr="005F7F8C">
        <w:t>O</w:t>
      </w:r>
      <w:r>
        <w:t xml:space="preserve">d pristiglih </w:t>
      </w:r>
      <w:r w:rsidR="00835298">
        <w:t xml:space="preserve">radova, </w:t>
      </w:r>
      <w:r w:rsidR="00A45B05">
        <w:t>o</w:t>
      </w:r>
      <w:r w:rsidRPr="005F7F8C">
        <w:t>cjenjivački sud</w:t>
      </w:r>
      <w:r>
        <w:t xml:space="preserve"> je </w:t>
      </w:r>
      <w:r w:rsidR="00835298">
        <w:t>pobjedničkim proglasio rješenje autora Hrvoja Bilandžića</w:t>
      </w:r>
      <w:r w:rsidR="00835298" w:rsidRPr="00835298">
        <w:t xml:space="preserve"> </w:t>
      </w:r>
      <w:r w:rsidR="00835298">
        <w:t>i Tine Galešić, dok je drugoplasiranim proglašen rad autora Maše</w:t>
      </w:r>
      <w:r w:rsidR="00835298" w:rsidRPr="00835298">
        <w:t xml:space="preserve"> Rihtarić </w:t>
      </w:r>
      <w:r w:rsidR="00835298">
        <w:t xml:space="preserve">i </w:t>
      </w:r>
      <w:r w:rsidR="00835298" w:rsidRPr="00835298">
        <w:t>Bojan</w:t>
      </w:r>
      <w:r w:rsidR="00835298">
        <w:t>a</w:t>
      </w:r>
      <w:r w:rsidR="00835298" w:rsidRPr="00835298">
        <w:t xml:space="preserve"> Radošević</w:t>
      </w:r>
      <w:r w:rsidR="00835298">
        <w:t xml:space="preserve">a, a trećeplasiranim rješenje autora Željka Golubana. Autori prva tri rada dobili su i novčane nagrade u iznosu od 35, 21 i 14 tisuća kuna. </w:t>
      </w:r>
    </w:p>
    <w:p w:rsidR="003671D0" w:rsidRDefault="00BC6B22" w:rsidP="00100324">
      <w:pPr>
        <w:spacing w:after="120"/>
        <w:jc w:val="both"/>
      </w:pPr>
      <w:r w:rsidRPr="00BC6B22">
        <w:t>S ciljem davanja vizualnog identiteta novoizgrađenom akumul</w:t>
      </w:r>
      <w:r w:rsidR="00E00223">
        <w:t>atoru topline u Termoelektrani-T</w:t>
      </w:r>
      <w:r w:rsidRPr="00BC6B22">
        <w:t xml:space="preserve">oplani Zagreb (TE-TO Zagreb), Društvo arhitekata Zagreb </w:t>
      </w:r>
      <w:r w:rsidR="00835298">
        <w:t>provelo je</w:t>
      </w:r>
      <w:r w:rsidRPr="00BC6B22">
        <w:t xml:space="preserve"> natječaj za odabir umjetničko-likovnog rješenja koje će se primijeniti na akumulator.</w:t>
      </w:r>
      <w:r w:rsidR="001601C5">
        <w:t xml:space="preserve"> </w:t>
      </w:r>
      <w:r w:rsidR="0015074C" w:rsidRPr="0015074C">
        <w:t xml:space="preserve">Pravo sudjelovanja </w:t>
      </w:r>
      <w:r w:rsidR="00835298">
        <w:t>imale su</w:t>
      </w:r>
      <w:r w:rsidR="0015074C" w:rsidRPr="0015074C">
        <w:t xml:space="preserve"> sve fizičke i pravne osobe koje ispunjavaju najmanje jedan </w:t>
      </w:r>
      <w:r w:rsidR="00100324">
        <w:t xml:space="preserve">od </w:t>
      </w:r>
      <w:r w:rsidR="0015074C" w:rsidRPr="0015074C">
        <w:t>navedenih uvjeta: umjetnici sa završenom likovnom akademijom, arhitekti sa završenim arhitektonskim fakultetom, dizajneri sa završenim Studijem dizajna te umjetnici s redovnim članstvom u strukovnoj umjetničkoj udruzi (HDLU, ULUPUH, HDD, UHA i slično).</w:t>
      </w:r>
      <w:r w:rsidR="00100324">
        <w:t xml:space="preserve"> </w:t>
      </w:r>
    </w:p>
    <w:p w:rsidR="0015074C" w:rsidRPr="0015074C" w:rsidRDefault="0015074C" w:rsidP="00100324">
      <w:pPr>
        <w:spacing w:after="120"/>
        <w:jc w:val="both"/>
      </w:pPr>
      <w:r w:rsidRPr="0015074C">
        <w:t xml:space="preserve">Cilj provedbe natječaja </w:t>
      </w:r>
      <w:r w:rsidR="00835298">
        <w:t xml:space="preserve">bilo </w:t>
      </w:r>
      <w:r w:rsidRPr="0015074C">
        <w:t>je dobivanje najkvalitetnijeg umjetničko-likovnog rješenja akumulatora topline koje će dati višu estetsku vrijednost samoj građevini, dok je ukupni cilj projekta podizanje identitetske, estetske i urbane vrijednosti građevine i pogona te podizanja ukupne urbane vrijednosti i suvremenije implementiranje kompleksa TE-TO Zagreb u urbanu strukturu Grada Zagreba.</w:t>
      </w:r>
      <w:r w:rsidR="00A849BF">
        <w:t xml:space="preserve"> </w:t>
      </w:r>
    </w:p>
    <w:p w:rsidR="0015074C" w:rsidRPr="0015074C" w:rsidRDefault="0015074C" w:rsidP="00100324">
      <w:pPr>
        <w:spacing w:after="120"/>
        <w:jc w:val="both"/>
      </w:pPr>
      <w:r w:rsidRPr="0015074C">
        <w:t xml:space="preserve">Riječ je o </w:t>
      </w:r>
      <w:r w:rsidR="00835298">
        <w:t>prvom</w:t>
      </w:r>
      <w:r w:rsidR="00DE4165">
        <w:t xml:space="preserve"> </w:t>
      </w:r>
      <w:r w:rsidRPr="0015074C">
        <w:t>takv</w:t>
      </w:r>
      <w:r w:rsidR="00835298">
        <w:t>om</w:t>
      </w:r>
      <w:r w:rsidRPr="0015074C">
        <w:t xml:space="preserve"> projekt</w:t>
      </w:r>
      <w:r w:rsidR="00835298">
        <w:t>u koje</w:t>
      </w:r>
      <w:r w:rsidRPr="0015074C">
        <w:t xml:space="preserve"> će se provesti na nekom </w:t>
      </w:r>
      <w:r w:rsidR="00835298">
        <w:t>HEP-ovom</w:t>
      </w:r>
      <w:r w:rsidRPr="0015074C">
        <w:t xml:space="preserve"> postrojenju u Hrvatskoj, a </w:t>
      </w:r>
      <w:r w:rsidR="00E50CF9">
        <w:t>nakon</w:t>
      </w:r>
      <w:r w:rsidRPr="0015074C">
        <w:t xml:space="preserve"> odab</w:t>
      </w:r>
      <w:r w:rsidR="00E50CF9">
        <w:t>i</w:t>
      </w:r>
      <w:r w:rsidRPr="0015074C">
        <w:t>r</w:t>
      </w:r>
      <w:r w:rsidR="00E50CF9">
        <w:t>a</w:t>
      </w:r>
      <w:r w:rsidRPr="0015074C">
        <w:t xml:space="preserve"> pobjedničko</w:t>
      </w:r>
      <w:r w:rsidR="00E50CF9">
        <w:t>g</w:t>
      </w:r>
      <w:r w:rsidRPr="0015074C">
        <w:t xml:space="preserve"> rješenj</w:t>
      </w:r>
      <w:r w:rsidR="00E50CF9">
        <w:t>a i idejnog</w:t>
      </w:r>
      <w:r w:rsidRPr="0015074C">
        <w:t xml:space="preserve"> projekt</w:t>
      </w:r>
      <w:r w:rsidR="00E50CF9">
        <w:t>a</w:t>
      </w:r>
      <w:r w:rsidRPr="0015074C">
        <w:t xml:space="preserve">, </w:t>
      </w:r>
      <w:r w:rsidR="00E50CF9">
        <w:t>krenut će se</w:t>
      </w:r>
      <w:r w:rsidRPr="0015074C">
        <w:t xml:space="preserve"> u ugovaranje glavnog projekta, a potom i u realizaciju. </w:t>
      </w:r>
    </w:p>
    <w:p w:rsidR="0015074C" w:rsidRDefault="00ED4335" w:rsidP="00100324">
      <w:pPr>
        <w:pBdr>
          <w:bottom w:val="single" w:sz="4" w:space="1" w:color="auto"/>
        </w:pBdr>
        <w:spacing w:after="120"/>
        <w:jc w:val="both"/>
      </w:pPr>
      <w:r>
        <w:t>A</w:t>
      </w:r>
      <w:r w:rsidR="0015074C" w:rsidRPr="0015074C">
        <w:t xml:space="preserve">kumulator topline u TE-TO Zagreb </w:t>
      </w:r>
      <w:r w:rsidRPr="0015074C">
        <w:t xml:space="preserve">pušten </w:t>
      </w:r>
      <w:r>
        <w:t xml:space="preserve">je u rad </w:t>
      </w:r>
      <w:r w:rsidRPr="0015074C">
        <w:t xml:space="preserve">u prosincu 2015. </w:t>
      </w:r>
      <w:r w:rsidR="0015074C" w:rsidRPr="0015074C">
        <w:t>s ciljem optimizacije proizvodnje električne i toplinske energije i ušteda. Optimizacija proizvodnje postiže se upravljanjem viškom toplinske energije, koji se u akumulatoru pohranjuje u obliku tople vode. Kapacit</w:t>
      </w:r>
      <w:r w:rsidR="00100324">
        <w:t>et akumulatora, koji je visok 53 met</w:t>
      </w:r>
      <w:r w:rsidR="0015074C" w:rsidRPr="0015074C">
        <w:t xml:space="preserve">ra, iznosi 750 MWh, 150 MW, pri razlici temperature ulazne </w:t>
      </w:r>
      <w:r w:rsidR="00501407">
        <w:t>i izlazne vode do 40 stupnjeva C</w:t>
      </w:r>
      <w:r w:rsidR="00100324">
        <w:t>elzijusa</w:t>
      </w:r>
      <w:r w:rsidR="0015074C" w:rsidRPr="0015074C">
        <w:t xml:space="preserve">. Riječ je o prvom projektu takve vrste koji je realiziran u Hrvatskoj, </w:t>
      </w:r>
      <w:r w:rsidR="00100324">
        <w:t>a koji je</w:t>
      </w:r>
      <w:r w:rsidR="0015074C" w:rsidRPr="0015074C">
        <w:t xml:space="preserve"> u skladu s odredbama Trećeg paketa ene</w:t>
      </w:r>
      <w:r w:rsidR="00100324">
        <w:t>rgetskih propisa Europske unije</w:t>
      </w:r>
      <w:r w:rsidR="0015074C" w:rsidRPr="0015074C">
        <w:t xml:space="preserve"> značajno poboljšao radnu fleksibilnosti TE-TO-a Zagreb te opskrbu toplinskom energijom u Zagrebu.</w:t>
      </w:r>
      <w:r w:rsidR="0015074C">
        <w:t xml:space="preserve"> </w:t>
      </w:r>
    </w:p>
    <w:p w:rsidR="00100324" w:rsidRDefault="00100324" w:rsidP="00100324">
      <w:pPr>
        <w:pBdr>
          <w:bottom w:val="single" w:sz="4" w:space="1" w:color="auto"/>
        </w:pBdr>
        <w:spacing w:after="120"/>
        <w:jc w:val="both"/>
      </w:pPr>
    </w:p>
    <w:p w:rsidR="0015074C" w:rsidRDefault="00100324" w:rsidP="00933C0F">
      <w:pPr>
        <w:spacing w:after="120"/>
        <w:jc w:val="both"/>
      </w:pPr>
      <w:r w:rsidRPr="00100324">
        <w:t xml:space="preserve">KONTAKT ZA MEDIJE: </w:t>
      </w:r>
      <w:hyperlink r:id="rId7" w:history="1">
        <w:r w:rsidR="00A849BF" w:rsidRPr="00FD0A3A">
          <w:rPr>
            <w:rStyle w:val="Hyperlink"/>
          </w:rPr>
          <w:t>odnosisjavnoscu@hep.hr</w:t>
        </w:r>
      </w:hyperlink>
      <w:r w:rsidRPr="00100324">
        <w:t>; telefon: 01 6321 893</w:t>
      </w:r>
      <w:r w:rsidR="00933C0F">
        <w:t xml:space="preserve"> </w:t>
      </w:r>
    </w:p>
    <w:p w:rsidR="00DF67D6" w:rsidRDefault="00DF67D6" w:rsidP="00933C0F">
      <w:pPr>
        <w:spacing w:after="120"/>
        <w:jc w:val="both"/>
      </w:pPr>
    </w:p>
    <w:p w:rsidR="00DF67D6" w:rsidRDefault="00DF67D6" w:rsidP="00933C0F">
      <w:pPr>
        <w:spacing w:after="120"/>
        <w:jc w:val="both"/>
      </w:pPr>
    </w:p>
    <w:p w:rsidR="00DF67D6" w:rsidRDefault="00DF67D6" w:rsidP="00933C0F">
      <w:pPr>
        <w:spacing w:after="120"/>
        <w:jc w:val="both"/>
      </w:pPr>
    </w:p>
    <w:p w:rsidR="00DF67D6" w:rsidRDefault="00DF67D6" w:rsidP="00933C0F">
      <w:pPr>
        <w:spacing w:after="120"/>
        <w:jc w:val="both"/>
      </w:pPr>
    </w:p>
    <w:p w:rsidR="00DF67D6" w:rsidRPr="00100324" w:rsidRDefault="00DF67D6" w:rsidP="00933C0F">
      <w:pPr>
        <w:spacing w:after="120"/>
        <w:jc w:val="both"/>
        <w:rPr>
          <w:sz w:val="10"/>
          <w:szCs w:val="10"/>
        </w:rPr>
      </w:pPr>
      <w:r>
        <w:rPr>
          <w:noProof/>
          <w:sz w:val="10"/>
          <w:szCs w:val="10"/>
          <w:lang w:eastAsia="hr-HR"/>
        </w:rPr>
        <w:drawing>
          <wp:inline distT="0" distB="0" distL="0" distR="0">
            <wp:extent cx="5760720" cy="7681160"/>
            <wp:effectExtent l="0" t="0" r="0" b="0"/>
            <wp:docPr id="2" name="Picture 2" descr="C:\Users\lkopjar1\Desktop\TE - TO _ Izložba\final\Vizualizacija pobjednickog rjesenj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Desktop\TE - TO _ Izložba\final\Vizualizacija pobjednickog rjesenja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7D6" w:rsidRPr="00100324" w:rsidSect="009F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B3"/>
    <w:rsid w:val="00047098"/>
    <w:rsid w:val="0005478B"/>
    <w:rsid w:val="0005511E"/>
    <w:rsid w:val="000838B3"/>
    <w:rsid w:val="001001FA"/>
    <w:rsid w:val="00100324"/>
    <w:rsid w:val="0013740E"/>
    <w:rsid w:val="0015074C"/>
    <w:rsid w:val="001601C5"/>
    <w:rsid w:val="00172D03"/>
    <w:rsid w:val="00176EE4"/>
    <w:rsid w:val="001A27A7"/>
    <w:rsid w:val="001B78D8"/>
    <w:rsid w:val="001C1B1E"/>
    <w:rsid w:val="00227604"/>
    <w:rsid w:val="00236C79"/>
    <w:rsid w:val="00274E25"/>
    <w:rsid w:val="002B4890"/>
    <w:rsid w:val="002C1A41"/>
    <w:rsid w:val="002E2E77"/>
    <w:rsid w:val="00326800"/>
    <w:rsid w:val="00330DB0"/>
    <w:rsid w:val="003657FB"/>
    <w:rsid w:val="003671D0"/>
    <w:rsid w:val="003948E3"/>
    <w:rsid w:val="003B16F1"/>
    <w:rsid w:val="003F2564"/>
    <w:rsid w:val="00424D08"/>
    <w:rsid w:val="0043446F"/>
    <w:rsid w:val="00463701"/>
    <w:rsid w:val="00465D96"/>
    <w:rsid w:val="004B0D7C"/>
    <w:rsid w:val="004B4A05"/>
    <w:rsid w:val="00501407"/>
    <w:rsid w:val="0058300E"/>
    <w:rsid w:val="005A386E"/>
    <w:rsid w:val="005F7F8C"/>
    <w:rsid w:val="00666F85"/>
    <w:rsid w:val="006A2008"/>
    <w:rsid w:val="0070201D"/>
    <w:rsid w:val="00725739"/>
    <w:rsid w:val="0073131E"/>
    <w:rsid w:val="00736250"/>
    <w:rsid w:val="00750A9E"/>
    <w:rsid w:val="0082775D"/>
    <w:rsid w:val="00835298"/>
    <w:rsid w:val="008A50D3"/>
    <w:rsid w:val="008A736D"/>
    <w:rsid w:val="00933C0F"/>
    <w:rsid w:val="009C7700"/>
    <w:rsid w:val="009E4045"/>
    <w:rsid w:val="009E5942"/>
    <w:rsid w:val="009F67FD"/>
    <w:rsid w:val="00A327FA"/>
    <w:rsid w:val="00A45B05"/>
    <w:rsid w:val="00A5587F"/>
    <w:rsid w:val="00A849BF"/>
    <w:rsid w:val="00A84CD2"/>
    <w:rsid w:val="00AA1B5D"/>
    <w:rsid w:val="00B8694C"/>
    <w:rsid w:val="00BB26BC"/>
    <w:rsid w:val="00BC6B22"/>
    <w:rsid w:val="00C75C62"/>
    <w:rsid w:val="00CA619D"/>
    <w:rsid w:val="00CF6866"/>
    <w:rsid w:val="00D17645"/>
    <w:rsid w:val="00D27117"/>
    <w:rsid w:val="00D27732"/>
    <w:rsid w:val="00D277C5"/>
    <w:rsid w:val="00D44599"/>
    <w:rsid w:val="00DD13F8"/>
    <w:rsid w:val="00DE4165"/>
    <w:rsid w:val="00DF67D6"/>
    <w:rsid w:val="00E00223"/>
    <w:rsid w:val="00E50CF9"/>
    <w:rsid w:val="00E57A0C"/>
    <w:rsid w:val="00E95B78"/>
    <w:rsid w:val="00EC6E89"/>
    <w:rsid w:val="00ED4335"/>
    <w:rsid w:val="00F15246"/>
    <w:rsid w:val="00F41F30"/>
    <w:rsid w:val="00FB0ABD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odnosisjavnoscu@hep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F0F0-9829-4533-90BD-450DBCDD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Zajec</dc:creator>
  <cp:lastModifiedBy>Lana Kopjar Jelačić</cp:lastModifiedBy>
  <cp:revision>4</cp:revision>
  <cp:lastPrinted>2016-08-03T13:02:00Z</cp:lastPrinted>
  <dcterms:created xsi:type="dcterms:W3CDTF">2016-12-15T13:20:00Z</dcterms:created>
  <dcterms:modified xsi:type="dcterms:W3CDTF">2016-12-15T13:21:00Z</dcterms:modified>
</cp:coreProperties>
</file>